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8175" w:dyaOrig="3165">
          <v:rect xmlns:o="urn:schemas-microsoft-com:office:office" xmlns:v="urn:schemas-microsoft-com:vml" id="rectole0000000000" style="width:408.750000pt;height:158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085"/>
      </w:tblGrid>
      <w:tr>
        <w:trPr>
          <w:trHeight w:val="725" w:hRule="auto"/>
          <w:jc w:val="left"/>
        </w:trPr>
        <w:tc>
          <w:tcPr>
            <w:tcW w:w="100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2018-2019 WWP Registration Form </w:t>
            </w:r>
          </w:p>
        </w:tc>
      </w:tr>
    </w:tbl>
    <w:p>
      <w:pPr>
        <w:spacing w:before="0" w:after="0" w:line="240"/>
        <w:ind w:right="0" w:left="-9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331"/>
        <w:gridCol w:w="7840"/>
      </w:tblGrid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First Name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Last Name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Email Address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Street Address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City, State, Zip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Home Phone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Mobile Phone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(Course name &amp; registration fee)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[   ] Opening Your Heart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Wednesdays 9:30am @ St. William of York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$ 80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[   ] Opening Your Heart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Thursdays 7:30pm @ St. Mark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$ 80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[   ] Discovering our Dignity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Wednesdays 9:30am @ St. William of York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$ 80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[   ] Discovering our Dignity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Thursdays 7:30pm @ St. Mark 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Garamond" w:hAnsi="Garamond" w:cs="Garamond" w:eastAsia="Garamond"/>
                <w:color w:val="999999"/>
                <w:spacing w:val="0"/>
                <w:position w:val="0"/>
                <w:sz w:val="22"/>
                <w:shd w:fill="auto" w:val="clear"/>
              </w:rPr>
              <w:t xml:space="preserve"> $ 80</w:t>
            </w:r>
          </w:p>
        </w:tc>
      </w:tr>
      <w:tr>
        <w:trPr>
          <w:trHeight w:val="48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# Children/Ages for childcare (only available during morning session)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Home Parish 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0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Emergency Contact Name/Phone #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233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Payment Included</w:t>
            </w:r>
          </w:p>
        </w:tc>
        <w:tc>
          <w:tcPr>
            <w:tcW w:w="7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8"/>
          <w:shd w:fill="auto" w:val="clear"/>
        </w:rPr>
        <w:t xml:space="preserve">Make checks payable to: 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  <w:t xml:space="preserve">St. Agnes Catholic Church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  <w:t xml:space="preserve">5422 Old Frederick Road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  <w:t xml:space="preserve">Baltimore, MD 21229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1320"/>
          <w:spacing w:val="0"/>
          <w:position w:val="0"/>
          <w:sz w:val="22"/>
          <w:shd w:fill="auto" w:val="clear"/>
        </w:rPr>
        <w:t xml:space="preserve">410-744-2900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